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4" w:rsidRDefault="005C5084"/>
    <w:p w:rsidR="005E5127" w:rsidRDefault="005E5127" w:rsidP="00AA58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147"/>
          <w:sz w:val="36"/>
          <w:szCs w:val="36"/>
          <w:lang w:eastAsia="es-MX"/>
        </w:rPr>
      </w:pPr>
    </w:p>
    <w:p w:rsidR="00AA58D7" w:rsidRPr="00AA58D7" w:rsidRDefault="00AA58D7" w:rsidP="00AA5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62D"/>
          <w:sz w:val="28"/>
          <w:szCs w:val="28"/>
        </w:rPr>
      </w:pPr>
      <w:r w:rsidRPr="00AA58D7">
        <w:rPr>
          <w:rFonts w:ascii="Arial" w:hAnsi="Arial" w:cs="Arial"/>
          <w:color w:val="20262D"/>
          <w:sz w:val="28"/>
          <w:szCs w:val="28"/>
        </w:rPr>
        <w:t>BECA DE ESTUDIOS PROGRAMA PROPEDEUTICO</w:t>
      </w:r>
    </w:p>
    <w:p w:rsidR="00AA58D7" w:rsidRPr="00AA58D7" w:rsidRDefault="00AA58D7" w:rsidP="00AA5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62D"/>
          <w:sz w:val="28"/>
          <w:szCs w:val="28"/>
        </w:rPr>
      </w:pPr>
    </w:p>
    <w:p w:rsidR="005E5127" w:rsidRDefault="00AA58D7" w:rsidP="00AA5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262D"/>
          <w:sz w:val="24"/>
          <w:szCs w:val="24"/>
        </w:rPr>
      </w:pPr>
      <w:r w:rsidRPr="00AA58D7">
        <w:rPr>
          <w:rFonts w:ascii="Arial" w:hAnsi="Arial" w:cs="Arial"/>
          <w:color w:val="20262D"/>
          <w:sz w:val="24"/>
          <w:szCs w:val="24"/>
        </w:rPr>
        <w:t>Descripción Beneficio</w:t>
      </w:r>
      <w:r>
        <w:rPr>
          <w:rFonts w:ascii="Arial" w:hAnsi="Arial" w:cs="Arial"/>
          <w:color w:val="20262D"/>
          <w:sz w:val="24"/>
          <w:szCs w:val="24"/>
        </w:rPr>
        <w:t>:</w:t>
      </w:r>
      <w:r w:rsidRPr="00AA58D7">
        <w:rPr>
          <w:rFonts w:ascii="Arial" w:hAnsi="Arial" w:cs="Arial"/>
          <w:color w:val="20262D"/>
          <w:sz w:val="24"/>
          <w:szCs w:val="24"/>
        </w:rPr>
        <w:t xml:space="preserve"> </w:t>
      </w:r>
    </w:p>
    <w:p w:rsidR="005E5127" w:rsidRDefault="005E5127" w:rsidP="00AA5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262D"/>
          <w:sz w:val="24"/>
          <w:szCs w:val="24"/>
        </w:rPr>
      </w:pPr>
    </w:p>
    <w:p w:rsidR="005E5127" w:rsidRDefault="00AA58D7" w:rsidP="00AA5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262D"/>
          <w:sz w:val="24"/>
          <w:szCs w:val="24"/>
        </w:rPr>
      </w:pPr>
      <w:r w:rsidRPr="00AA58D7">
        <w:rPr>
          <w:rFonts w:ascii="Arial" w:hAnsi="Arial" w:cs="Arial"/>
          <w:color w:val="20262D"/>
          <w:sz w:val="24"/>
          <w:szCs w:val="24"/>
        </w:rPr>
        <w:t xml:space="preserve">Se define como </w:t>
      </w:r>
      <w:r w:rsidR="005E5127">
        <w:rPr>
          <w:rFonts w:ascii="Arial" w:hAnsi="Arial" w:cs="Arial"/>
          <w:color w:val="20262D"/>
          <w:sz w:val="24"/>
          <w:szCs w:val="24"/>
        </w:rPr>
        <w:t xml:space="preserve"> aporte </w:t>
      </w:r>
      <w:r w:rsidRPr="00AA58D7">
        <w:rPr>
          <w:rFonts w:ascii="Arial" w:hAnsi="Arial" w:cs="Arial"/>
          <w:color w:val="20262D"/>
          <w:sz w:val="24"/>
          <w:szCs w:val="24"/>
        </w:rPr>
        <w:t xml:space="preserve"> respecto del</w:t>
      </w:r>
      <w:r>
        <w:rPr>
          <w:rFonts w:ascii="Arial" w:hAnsi="Arial" w:cs="Arial"/>
          <w:color w:val="20262D"/>
          <w:sz w:val="24"/>
          <w:szCs w:val="24"/>
        </w:rPr>
        <w:t xml:space="preserve"> </w:t>
      </w:r>
      <w:r w:rsidRPr="00AA58D7">
        <w:rPr>
          <w:rFonts w:ascii="Arial" w:hAnsi="Arial" w:cs="Arial"/>
          <w:color w:val="20262D"/>
          <w:sz w:val="24"/>
          <w:szCs w:val="24"/>
        </w:rPr>
        <w:t>arancel de la carrera, para quienes realicen</w:t>
      </w:r>
      <w:r>
        <w:rPr>
          <w:rFonts w:ascii="Arial" w:hAnsi="Arial" w:cs="Arial"/>
          <w:color w:val="20262D"/>
          <w:sz w:val="24"/>
          <w:szCs w:val="24"/>
        </w:rPr>
        <w:t xml:space="preserve"> </w:t>
      </w:r>
      <w:r w:rsidRPr="00AA58D7">
        <w:rPr>
          <w:rFonts w:ascii="Arial" w:hAnsi="Arial" w:cs="Arial"/>
          <w:color w:val="20262D"/>
          <w:sz w:val="24"/>
          <w:szCs w:val="24"/>
        </w:rPr>
        <w:t>ingreso a carreras profesionales</w:t>
      </w:r>
      <w:r w:rsidR="005E5127">
        <w:rPr>
          <w:rFonts w:ascii="Arial" w:hAnsi="Arial" w:cs="Arial"/>
          <w:color w:val="20262D"/>
          <w:sz w:val="24"/>
          <w:szCs w:val="24"/>
        </w:rPr>
        <w:t>:</w:t>
      </w:r>
    </w:p>
    <w:p w:rsidR="005E5127" w:rsidRDefault="00AA58D7" w:rsidP="005E512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262D"/>
          <w:sz w:val="24"/>
          <w:szCs w:val="24"/>
        </w:rPr>
      </w:pPr>
      <w:r w:rsidRPr="005E5127">
        <w:rPr>
          <w:rFonts w:ascii="Arial" w:hAnsi="Arial" w:cs="Arial"/>
          <w:color w:val="20262D"/>
          <w:sz w:val="24"/>
          <w:szCs w:val="24"/>
        </w:rPr>
        <w:t xml:space="preserve"> </w:t>
      </w:r>
      <w:r w:rsidR="005E5127">
        <w:rPr>
          <w:rFonts w:ascii="Arial" w:hAnsi="Arial" w:cs="Arial"/>
          <w:color w:val="20262D"/>
          <w:sz w:val="24"/>
          <w:szCs w:val="24"/>
        </w:rPr>
        <w:t>E</w:t>
      </w:r>
      <w:r w:rsidRPr="005E5127">
        <w:rPr>
          <w:rFonts w:ascii="Arial" w:hAnsi="Arial" w:cs="Arial"/>
          <w:color w:val="20262D"/>
          <w:sz w:val="24"/>
          <w:szCs w:val="24"/>
        </w:rPr>
        <w:t>n el aporte del 50% para cubrir la diferencia entre el arancel de referencia y el arancel real;</w:t>
      </w:r>
    </w:p>
    <w:p w:rsidR="00AA58D7" w:rsidRPr="005E5127" w:rsidRDefault="00AA58D7" w:rsidP="005E512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262D"/>
          <w:sz w:val="24"/>
          <w:szCs w:val="24"/>
        </w:rPr>
      </w:pPr>
      <w:r w:rsidRPr="005E5127">
        <w:rPr>
          <w:rFonts w:ascii="Arial" w:hAnsi="Arial" w:cs="Arial"/>
          <w:color w:val="20262D"/>
          <w:sz w:val="24"/>
          <w:szCs w:val="24"/>
        </w:rPr>
        <w:t xml:space="preserve"> y para quienes ingresen a carreras técnicas, en el aporte del 50% de la diferencia entre la asignación de Beca Nuevo Milenio y el arancel real respectivo.</w:t>
      </w:r>
    </w:p>
    <w:p w:rsidR="00AA58D7" w:rsidRPr="00AA58D7" w:rsidRDefault="00AA58D7" w:rsidP="00AA5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262D"/>
          <w:sz w:val="24"/>
          <w:szCs w:val="24"/>
        </w:rPr>
      </w:pPr>
      <w:bookmarkStart w:id="0" w:name="_GoBack"/>
      <w:bookmarkEnd w:id="0"/>
    </w:p>
    <w:p w:rsidR="00AA58D7" w:rsidRDefault="00AA58D7" w:rsidP="00AA5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262D"/>
          <w:sz w:val="24"/>
          <w:szCs w:val="24"/>
        </w:rPr>
      </w:pPr>
      <w:r w:rsidRPr="00AA58D7">
        <w:rPr>
          <w:rFonts w:ascii="Arial" w:hAnsi="Arial" w:cs="Arial"/>
          <w:color w:val="20262D"/>
          <w:sz w:val="24"/>
          <w:szCs w:val="24"/>
        </w:rPr>
        <w:t>El objetivo es apoyar al estudiante que ha cumplido con</w:t>
      </w:r>
      <w:r>
        <w:rPr>
          <w:rFonts w:ascii="Arial" w:hAnsi="Arial" w:cs="Arial"/>
          <w:color w:val="20262D"/>
          <w:sz w:val="24"/>
          <w:szCs w:val="24"/>
        </w:rPr>
        <w:t xml:space="preserve"> </w:t>
      </w:r>
      <w:r w:rsidRPr="00AA58D7">
        <w:rPr>
          <w:rFonts w:ascii="Arial" w:hAnsi="Arial" w:cs="Arial"/>
          <w:color w:val="20262D"/>
          <w:sz w:val="24"/>
          <w:szCs w:val="24"/>
        </w:rPr>
        <w:t>todos los requisitos del Programa y que proceda de</w:t>
      </w:r>
      <w:r>
        <w:rPr>
          <w:rFonts w:ascii="Arial" w:hAnsi="Arial" w:cs="Arial"/>
          <w:color w:val="20262D"/>
          <w:sz w:val="24"/>
          <w:szCs w:val="24"/>
        </w:rPr>
        <w:t xml:space="preserve"> </w:t>
      </w:r>
      <w:r w:rsidRPr="00AA58D7">
        <w:rPr>
          <w:rFonts w:ascii="Arial" w:hAnsi="Arial" w:cs="Arial"/>
          <w:color w:val="20262D"/>
          <w:sz w:val="24"/>
          <w:szCs w:val="24"/>
        </w:rPr>
        <w:t>establecimientos de enseñanza media vulnerables de la</w:t>
      </w:r>
      <w:r>
        <w:rPr>
          <w:rFonts w:ascii="Arial" w:hAnsi="Arial" w:cs="Arial"/>
          <w:color w:val="20262D"/>
          <w:sz w:val="24"/>
          <w:szCs w:val="24"/>
        </w:rPr>
        <w:t xml:space="preserve"> </w:t>
      </w:r>
      <w:r w:rsidRPr="00AA58D7">
        <w:rPr>
          <w:rFonts w:ascii="Arial" w:hAnsi="Arial" w:cs="Arial"/>
          <w:color w:val="20262D"/>
          <w:sz w:val="24"/>
          <w:szCs w:val="24"/>
        </w:rPr>
        <w:t>región, para continuar estudios de carácter técnico o</w:t>
      </w:r>
      <w:r>
        <w:rPr>
          <w:rFonts w:ascii="Arial" w:hAnsi="Arial" w:cs="Arial"/>
          <w:color w:val="20262D"/>
          <w:sz w:val="24"/>
          <w:szCs w:val="24"/>
        </w:rPr>
        <w:t xml:space="preserve"> </w:t>
      </w:r>
      <w:r w:rsidRPr="00AA58D7">
        <w:rPr>
          <w:rFonts w:ascii="Arial" w:hAnsi="Arial" w:cs="Arial"/>
          <w:color w:val="20262D"/>
          <w:sz w:val="24"/>
          <w:szCs w:val="24"/>
        </w:rPr>
        <w:t>profesional.</w:t>
      </w:r>
    </w:p>
    <w:p w:rsidR="00AA58D7" w:rsidRDefault="00AA58D7" w:rsidP="00AA58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262D"/>
          <w:sz w:val="24"/>
          <w:szCs w:val="24"/>
        </w:rPr>
      </w:pPr>
    </w:p>
    <w:p w:rsidR="00AA58D7" w:rsidRPr="00AA58D7" w:rsidRDefault="00AA58D7" w:rsidP="00AA58D7">
      <w:pPr>
        <w:jc w:val="both"/>
        <w:rPr>
          <w:sz w:val="24"/>
          <w:szCs w:val="24"/>
        </w:rPr>
      </w:pPr>
    </w:p>
    <w:p w:rsidR="00EB44CE" w:rsidRPr="00EB44CE" w:rsidRDefault="00EB44CE" w:rsidP="00EB44CE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EB44CE">
        <w:rPr>
          <w:rFonts w:ascii="Arial" w:eastAsia="Times New Roman" w:hAnsi="Arial" w:cs="Arial"/>
          <w:sz w:val="24"/>
          <w:szCs w:val="24"/>
          <w:lang w:eastAsia="es-MX"/>
        </w:rPr>
        <w:t>Requisitos de Renovación</w:t>
      </w:r>
    </w:p>
    <w:p w:rsidR="00EB44CE" w:rsidRPr="00EB44CE" w:rsidRDefault="00EB44CE" w:rsidP="00EB44CE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0"/>
          <w:szCs w:val="20"/>
          <w:lang w:eastAsia="es-MX"/>
        </w:rPr>
      </w:pPr>
      <w:r w:rsidRPr="00EB44CE">
        <w:rPr>
          <w:rFonts w:ascii="Arial" w:hAnsi="Arial" w:cs="Arial"/>
          <w:sz w:val="20"/>
          <w:szCs w:val="20"/>
          <w:shd w:val="clear" w:color="auto" w:fill="EEEEEE"/>
        </w:rPr>
        <w:t xml:space="preserve">El becado deberá  solicitar la renovación del beneficio y aprobar a lo menos el 50% de las asignaturas inscritas en el primer año y el 60% de </w:t>
      </w:r>
      <w:r w:rsidRPr="00EB44CE">
        <w:rPr>
          <w:rFonts w:ascii="Arial" w:eastAsia="Times New Roman" w:hAnsi="Arial" w:cs="Arial"/>
          <w:sz w:val="20"/>
          <w:szCs w:val="20"/>
          <w:lang w:eastAsia="es-MX"/>
        </w:rPr>
        <w:t>las asignaturas inscritas en el primer año y el 70% de las asignaturas inscritas para cursos superiores; Dedicación responsable en su actividad artística o cultural de acuerdo al compromiso establecido; Participación en eventos en representación de la Universidad de Magallanes, cuando le sea solicitada.</w:t>
      </w:r>
    </w:p>
    <w:p w:rsidR="00EB44CE" w:rsidRPr="00EB44CE" w:rsidRDefault="00EB44CE" w:rsidP="00EB44CE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EB44CE">
        <w:rPr>
          <w:rFonts w:ascii="Arial" w:eastAsia="Times New Roman" w:hAnsi="Arial" w:cs="Arial"/>
          <w:sz w:val="24"/>
          <w:szCs w:val="24"/>
          <w:lang w:eastAsia="es-MX"/>
        </w:rPr>
        <w:t>Período de postulación:</w:t>
      </w:r>
    </w:p>
    <w:p w:rsidR="00EB44CE" w:rsidRPr="003F6FB0" w:rsidRDefault="00EB44CE" w:rsidP="00EB44CE">
      <w:r w:rsidRPr="00EB44CE">
        <w:rPr>
          <w:rFonts w:ascii="Arial" w:eastAsia="Times New Roman" w:hAnsi="Arial" w:cs="Arial"/>
          <w:sz w:val="20"/>
          <w:szCs w:val="20"/>
          <w:lang w:eastAsia="es-MX"/>
        </w:rPr>
        <w:t>Paso DAE (Dirección Asuntos Estudiantiles) durante proceso de matrícula</w:t>
      </w:r>
    </w:p>
    <w:p w:rsidR="00EB44CE" w:rsidRDefault="00EB44CE"/>
    <w:p w:rsidR="00EB44CE" w:rsidRPr="00AA58D7" w:rsidRDefault="00EB44CE" w:rsidP="00EB4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0262D"/>
          <w:sz w:val="24"/>
          <w:szCs w:val="24"/>
        </w:rPr>
      </w:pPr>
      <w:r>
        <w:rPr>
          <w:rFonts w:ascii="Arial" w:hAnsi="Arial" w:cs="Arial"/>
          <w:color w:val="20262D"/>
          <w:sz w:val="24"/>
          <w:szCs w:val="24"/>
        </w:rPr>
        <w:t>Beca sujeta a aprobación presupuestaria.</w:t>
      </w:r>
    </w:p>
    <w:p w:rsidR="00EB44CE" w:rsidRDefault="00EB44CE"/>
    <w:sectPr w:rsidR="00EB44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18F"/>
    <w:multiLevelType w:val="multilevel"/>
    <w:tmpl w:val="EF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532"/>
    <w:multiLevelType w:val="multilevel"/>
    <w:tmpl w:val="465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6EAA"/>
    <w:multiLevelType w:val="multilevel"/>
    <w:tmpl w:val="636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08C2"/>
    <w:multiLevelType w:val="multilevel"/>
    <w:tmpl w:val="4E4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4143"/>
    <w:multiLevelType w:val="multilevel"/>
    <w:tmpl w:val="C80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F58AE"/>
    <w:multiLevelType w:val="hybridMultilevel"/>
    <w:tmpl w:val="DCBC9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50F4"/>
    <w:multiLevelType w:val="multilevel"/>
    <w:tmpl w:val="B76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D356F"/>
    <w:multiLevelType w:val="multilevel"/>
    <w:tmpl w:val="694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A1EBA"/>
    <w:multiLevelType w:val="hybridMultilevel"/>
    <w:tmpl w:val="D5AA72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B6252"/>
    <w:multiLevelType w:val="multilevel"/>
    <w:tmpl w:val="76F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71FEA"/>
    <w:multiLevelType w:val="multilevel"/>
    <w:tmpl w:val="167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8"/>
    <w:rsid w:val="000E6401"/>
    <w:rsid w:val="002E0F66"/>
    <w:rsid w:val="003A395E"/>
    <w:rsid w:val="005C5084"/>
    <w:rsid w:val="005E5127"/>
    <w:rsid w:val="008477FF"/>
    <w:rsid w:val="0090145B"/>
    <w:rsid w:val="00AA58D7"/>
    <w:rsid w:val="00B72BC8"/>
    <w:rsid w:val="00E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8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9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2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2017-11-29T14:38:00Z</dcterms:created>
  <dcterms:modified xsi:type="dcterms:W3CDTF">2017-11-29T14:52:00Z</dcterms:modified>
</cp:coreProperties>
</file>