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AB" w:rsidRPr="009C7CA4" w:rsidRDefault="00AA08FF" w:rsidP="00684460">
      <w:pPr>
        <w:jc w:val="both"/>
        <w:rPr>
          <w:rFonts w:ascii="Times New Roman" w:hAnsi="Times New Roman" w:cs="Times New Roman"/>
          <w:b/>
        </w:rPr>
      </w:pPr>
      <w:r w:rsidRPr="009C7CA4">
        <w:rPr>
          <w:rFonts w:ascii="Times New Roman" w:hAnsi="Times New Roman" w:cs="Times New Roman"/>
          <w:b/>
        </w:rPr>
        <w:t>REGLAMENTO DE BECA Y ESTUDIOS PARA FUNCIONARIOS(AS) DE LA UNIVERSIDAD DE MAGALLANES, CONYUGES, CONVIVIENTES CIVILES E HIJOS(AS) DE LOS MISMOS</w:t>
      </w:r>
    </w:p>
    <w:p w:rsidR="00FE4E69" w:rsidRPr="009C7CA4" w:rsidRDefault="00FE4E69" w:rsidP="00684460">
      <w:pPr>
        <w:jc w:val="both"/>
        <w:rPr>
          <w:rFonts w:ascii="Times New Roman" w:hAnsi="Times New Roman" w:cs="Times New Roman"/>
        </w:rPr>
      </w:pPr>
      <w:r w:rsidRPr="009C7CA4">
        <w:rPr>
          <w:rFonts w:ascii="Times New Roman" w:hAnsi="Times New Roman" w:cs="Times New Roman"/>
        </w:rPr>
        <w:t>Podrán postular a esta Beca los Funcionarios (as), Cónyuge o Conviviente Civil e hijo(a) de Funcionarios(as) o hijo del Cónyuge o Conviviente Civil, cuyo ingreso académico a esta entidad educacional se verifique por medio de uno de los sistemas establecidos en el Reglamento General de Alumnos vigente, acredítenla calidad de alumno regular.</w:t>
      </w:r>
    </w:p>
    <w:p w:rsidR="00FE4E69" w:rsidRPr="009C7CA4" w:rsidRDefault="00FE4E69" w:rsidP="00684460">
      <w:pPr>
        <w:jc w:val="both"/>
        <w:rPr>
          <w:rFonts w:ascii="Times New Roman" w:hAnsi="Times New Roman" w:cs="Times New Roman"/>
        </w:rPr>
      </w:pPr>
      <w:r w:rsidRPr="009C7CA4">
        <w:rPr>
          <w:rFonts w:ascii="Times New Roman" w:hAnsi="Times New Roman" w:cs="Times New Roman"/>
        </w:rPr>
        <w:t xml:space="preserve">Siendo requisito que los(as) Funcionarios(as), tengan una antigüedad </w:t>
      </w:r>
      <w:r w:rsidR="00D272D4" w:rsidRPr="009C7CA4">
        <w:rPr>
          <w:rFonts w:ascii="Times New Roman" w:hAnsi="Times New Roman" w:cs="Times New Roman"/>
        </w:rPr>
        <w:t>mínima de dos años en la Corporación en Planta o Contrata; además, podrá ser considerado el tiempo servido en calidad de Honorarios, siempre y cuando haya continuidad de período servido en la institución y con un mínimo de media jornada.</w:t>
      </w:r>
    </w:p>
    <w:p w:rsidR="0025119F" w:rsidRPr="009C7CA4" w:rsidRDefault="00684460">
      <w:pPr>
        <w:rPr>
          <w:rFonts w:ascii="Times New Roman" w:hAnsi="Times New Roman" w:cs="Times New Roman"/>
        </w:rPr>
      </w:pPr>
      <w:r w:rsidRPr="009C7CA4">
        <w:rPr>
          <w:rFonts w:ascii="Times New Roman" w:hAnsi="Times New Roman" w:cs="Times New Roman"/>
        </w:rPr>
        <w:t>Requisito</w:t>
      </w:r>
      <w:r w:rsidR="00BD1FB7">
        <w:rPr>
          <w:rFonts w:ascii="Times New Roman" w:hAnsi="Times New Roman" w:cs="Times New Roman"/>
        </w:rPr>
        <w:t>:</w:t>
      </w:r>
    </w:p>
    <w:p w:rsidR="0025119F" w:rsidRPr="009C7CA4" w:rsidRDefault="0025119F">
      <w:pPr>
        <w:rPr>
          <w:rFonts w:ascii="Times New Roman" w:hAnsi="Times New Roman" w:cs="Times New Roman"/>
        </w:rPr>
      </w:pPr>
      <w:r w:rsidRPr="009C7CA4">
        <w:rPr>
          <w:rFonts w:ascii="Times New Roman" w:hAnsi="Times New Roman" w:cs="Times New Roman"/>
        </w:rPr>
        <w:t xml:space="preserve">La postulación se gestionará en los procesos de matrícula en la Dirección de Asuntos Estudiantiles y se requerirá presentar la siguiente documentación: </w:t>
      </w:r>
    </w:p>
    <w:p w:rsidR="0025119F" w:rsidRPr="009C7CA4" w:rsidRDefault="0025119F" w:rsidP="00E50B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CA4">
        <w:rPr>
          <w:rFonts w:ascii="Times New Roman" w:hAnsi="Times New Roman" w:cs="Times New Roman"/>
        </w:rPr>
        <w:t>Solicitud de Beca;</w:t>
      </w:r>
    </w:p>
    <w:p w:rsidR="00E50BFE" w:rsidRPr="009C7CA4" w:rsidRDefault="00E50BFE" w:rsidP="00E50BFE">
      <w:pPr>
        <w:pStyle w:val="Prrafodelista"/>
        <w:jc w:val="both"/>
        <w:rPr>
          <w:rFonts w:ascii="Times New Roman" w:hAnsi="Times New Roman" w:cs="Times New Roman"/>
        </w:rPr>
      </w:pPr>
    </w:p>
    <w:p w:rsidR="0025119F" w:rsidRPr="009C7CA4" w:rsidRDefault="0025119F" w:rsidP="00E50B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CA4">
        <w:rPr>
          <w:rFonts w:ascii="Times New Roman" w:hAnsi="Times New Roman" w:cs="Times New Roman"/>
        </w:rPr>
        <w:t>Certificado de nacimiento del hijo(a);</w:t>
      </w:r>
    </w:p>
    <w:p w:rsidR="00E50BFE" w:rsidRPr="009C7CA4" w:rsidRDefault="00E50BFE" w:rsidP="00E50BFE">
      <w:pPr>
        <w:pStyle w:val="Prrafodelista"/>
        <w:jc w:val="both"/>
        <w:rPr>
          <w:rFonts w:ascii="Times New Roman" w:hAnsi="Times New Roman" w:cs="Times New Roman"/>
        </w:rPr>
      </w:pPr>
    </w:p>
    <w:p w:rsidR="00E50BFE" w:rsidRPr="009C7CA4" w:rsidRDefault="0025119F" w:rsidP="00E50B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CA4">
        <w:rPr>
          <w:rFonts w:ascii="Times New Roman" w:hAnsi="Times New Roman" w:cs="Times New Roman"/>
        </w:rPr>
        <w:t>Certificado de matrimonio del Cónyuge o acuerdo Civil del Conviviente Civil;</w:t>
      </w:r>
    </w:p>
    <w:p w:rsidR="00E50BFE" w:rsidRPr="009C7CA4" w:rsidRDefault="00E50BFE" w:rsidP="00E50BFE">
      <w:pPr>
        <w:pStyle w:val="Prrafodelista"/>
        <w:jc w:val="both"/>
        <w:rPr>
          <w:rFonts w:ascii="Times New Roman" w:hAnsi="Times New Roman" w:cs="Times New Roman"/>
        </w:rPr>
      </w:pPr>
    </w:p>
    <w:p w:rsidR="0025119F" w:rsidRPr="009C7CA4" w:rsidRDefault="0025119F" w:rsidP="00E50B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CA4">
        <w:rPr>
          <w:rFonts w:ascii="Times New Roman" w:hAnsi="Times New Roman" w:cs="Times New Roman"/>
        </w:rPr>
        <w:t>Ficha de pago de matrícula;</w:t>
      </w:r>
    </w:p>
    <w:p w:rsidR="00E50BFE" w:rsidRPr="009C7CA4" w:rsidRDefault="00E50BFE" w:rsidP="00E50BFE">
      <w:pPr>
        <w:pStyle w:val="Prrafodelista"/>
        <w:jc w:val="both"/>
        <w:rPr>
          <w:rFonts w:ascii="Times New Roman" w:hAnsi="Times New Roman" w:cs="Times New Roman"/>
        </w:rPr>
      </w:pPr>
    </w:p>
    <w:p w:rsidR="00E50BFE" w:rsidRPr="009C7CA4" w:rsidRDefault="0025119F" w:rsidP="00E50B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CA4">
        <w:rPr>
          <w:rFonts w:ascii="Times New Roman" w:hAnsi="Times New Roman" w:cs="Times New Roman"/>
        </w:rPr>
        <w:t>El (</w:t>
      </w:r>
      <w:r w:rsidR="00E50BFE" w:rsidRPr="009C7CA4">
        <w:rPr>
          <w:rFonts w:ascii="Times New Roman" w:hAnsi="Times New Roman" w:cs="Times New Roman"/>
        </w:rPr>
        <w:t>la) F</w:t>
      </w:r>
      <w:r w:rsidRPr="009C7CA4">
        <w:rPr>
          <w:rFonts w:ascii="Times New Roman" w:hAnsi="Times New Roman" w:cs="Times New Roman"/>
        </w:rPr>
        <w:t>uncionario(a)deberá presentar su postulación con patrocinio de su Jefatura directa, para ser vista ante la Comisión de Beca de Funcionario;</w:t>
      </w:r>
    </w:p>
    <w:p w:rsidR="00E50BFE" w:rsidRPr="009C7CA4" w:rsidRDefault="00E50BFE" w:rsidP="00E50BFE">
      <w:pPr>
        <w:pStyle w:val="Prrafodelista"/>
        <w:jc w:val="both"/>
        <w:rPr>
          <w:rFonts w:ascii="Times New Roman" w:hAnsi="Times New Roman" w:cs="Times New Roman"/>
        </w:rPr>
      </w:pPr>
    </w:p>
    <w:p w:rsidR="0025119F" w:rsidRPr="009C7CA4" w:rsidRDefault="0025119F" w:rsidP="00E50B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CA4">
        <w:rPr>
          <w:rFonts w:ascii="Times New Roman" w:hAnsi="Times New Roman" w:cs="Times New Roman"/>
        </w:rPr>
        <w:t>El</w:t>
      </w:r>
      <w:r w:rsidR="00E50BFE" w:rsidRPr="009C7CA4">
        <w:rPr>
          <w:rFonts w:ascii="Times New Roman" w:hAnsi="Times New Roman" w:cs="Times New Roman"/>
        </w:rPr>
        <w:t xml:space="preserve"> (la) F</w:t>
      </w:r>
      <w:r w:rsidRPr="009C7CA4">
        <w:rPr>
          <w:rFonts w:ascii="Times New Roman" w:hAnsi="Times New Roman" w:cs="Times New Roman"/>
        </w:rPr>
        <w:t xml:space="preserve">uncionario(a) interesado(a) en optar a esta Beca deberá en primer lugar haber realizado </w:t>
      </w:r>
      <w:r w:rsidR="00E50BFE" w:rsidRPr="009C7CA4">
        <w:rPr>
          <w:rFonts w:ascii="Times New Roman" w:hAnsi="Times New Roman" w:cs="Times New Roman"/>
        </w:rPr>
        <w:t>postulación y acreditación a beneficios de arancel del MINEDUC, presentando comprobante de acreditación, cuando proceda de acuerdo a su condición económica. Y en caso de no obtener la Beca del MINEDUC podrá postular en segunda instancia a este beneficio.</w:t>
      </w:r>
    </w:p>
    <w:p w:rsidR="00E50BFE" w:rsidRPr="009C7CA4" w:rsidRDefault="00E50BFE" w:rsidP="00E50BFE">
      <w:pPr>
        <w:pStyle w:val="Prrafodelista"/>
        <w:jc w:val="both"/>
        <w:rPr>
          <w:rFonts w:ascii="Times New Roman" w:hAnsi="Times New Roman" w:cs="Times New Roman"/>
        </w:rPr>
      </w:pPr>
    </w:p>
    <w:p w:rsidR="00E50BFE" w:rsidRPr="009C7CA4" w:rsidRDefault="00E50BFE" w:rsidP="00E50B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CA4">
        <w:rPr>
          <w:rFonts w:ascii="Times New Roman" w:hAnsi="Times New Roman" w:cs="Times New Roman"/>
        </w:rPr>
        <w:t xml:space="preserve">Cuando el beneficiario sea el hijo(a) del Cónyuge o Conviviente civil, deberá adjuntar un informe social emitido por una Entidad Gubernamental y/o Municipio del lugar donde reside, que acredite que es parte del grupo familiar del Funcionario. </w:t>
      </w:r>
    </w:p>
    <w:p w:rsidR="0025119F" w:rsidRPr="009C7CA4" w:rsidRDefault="0025119F">
      <w:pPr>
        <w:rPr>
          <w:rFonts w:ascii="Times New Roman" w:hAnsi="Times New Roman" w:cs="Times New Roman"/>
        </w:rPr>
      </w:pPr>
    </w:p>
    <w:p w:rsidR="00AA08FF" w:rsidRDefault="00AA08FF">
      <w:pPr>
        <w:rPr>
          <w:rFonts w:ascii="Times New Roman" w:hAnsi="Times New Roman" w:cs="Times New Roman"/>
        </w:rPr>
      </w:pPr>
    </w:p>
    <w:p w:rsidR="004861C3" w:rsidRDefault="004861C3">
      <w:pPr>
        <w:rPr>
          <w:rFonts w:ascii="Times New Roman" w:hAnsi="Times New Roman" w:cs="Times New Roman"/>
        </w:rPr>
      </w:pPr>
    </w:p>
    <w:p w:rsidR="004861C3" w:rsidRDefault="004861C3">
      <w:pPr>
        <w:rPr>
          <w:rFonts w:ascii="Times New Roman" w:hAnsi="Times New Roman" w:cs="Times New Roman"/>
        </w:rPr>
      </w:pPr>
    </w:p>
    <w:p w:rsidR="004861C3" w:rsidRDefault="004861C3">
      <w:pPr>
        <w:rPr>
          <w:rFonts w:ascii="Times New Roman" w:hAnsi="Times New Roman" w:cs="Times New Roman"/>
        </w:rPr>
      </w:pPr>
    </w:p>
    <w:p w:rsidR="004861C3" w:rsidRDefault="004861C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6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201A"/>
    <w:multiLevelType w:val="hybridMultilevel"/>
    <w:tmpl w:val="628608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75E09"/>
    <w:multiLevelType w:val="hybridMultilevel"/>
    <w:tmpl w:val="D0780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FF"/>
    <w:rsid w:val="000252AB"/>
    <w:rsid w:val="0025119F"/>
    <w:rsid w:val="00485602"/>
    <w:rsid w:val="004861C3"/>
    <w:rsid w:val="00684460"/>
    <w:rsid w:val="009C7CA4"/>
    <w:rsid w:val="00AA08FF"/>
    <w:rsid w:val="00BD1FB7"/>
    <w:rsid w:val="00D272D4"/>
    <w:rsid w:val="00E50BFE"/>
    <w:rsid w:val="00E52D78"/>
    <w:rsid w:val="00FB7966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acer</cp:lastModifiedBy>
  <cp:revision>3</cp:revision>
  <dcterms:created xsi:type="dcterms:W3CDTF">2017-11-30T13:05:00Z</dcterms:created>
  <dcterms:modified xsi:type="dcterms:W3CDTF">2017-11-30T13:05:00Z</dcterms:modified>
</cp:coreProperties>
</file>